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49EB" w14:textId="77777777" w:rsidR="00A30359" w:rsidRDefault="00A30359" w:rsidP="00A30359">
      <w:r>
        <w:t>Guy A. Baker, Jr., of Emmitsburg, died September 29, 2010, surrounded by his loving family. He is survived by his wife of 55 years, Betty Ann (Hollinger) Baker.</w:t>
      </w:r>
    </w:p>
    <w:p w14:paraId="6A6FE9C3" w14:textId="77777777" w:rsidR="00A30359" w:rsidRDefault="00A30359" w:rsidP="00A30359">
      <w:r>
        <w:t>Born on April 3, 1931, in Emmitsburg, he was the son of the late Guy A. Baker, Sr. and Ruth (Sanders) Baker.</w:t>
      </w:r>
    </w:p>
    <w:p w14:paraId="4129526F" w14:textId="77777777" w:rsidR="00A30359" w:rsidRDefault="00A30359" w:rsidP="00A30359">
      <w:r>
        <w:t>Guy graduated from St. Joseph's High School and was a 1953 graduate of Mt. St. Mary's College.</w:t>
      </w:r>
    </w:p>
    <w:p w14:paraId="2D1E5716" w14:textId="77777777" w:rsidR="00A30359" w:rsidRDefault="00A30359" w:rsidP="00A30359">
      <w:r>
        <w:t>He was a veteran of the U.S. Army and was stationed in Korea during his tour of duty.</w:t>
      </w:r>
    </w:p>
    <w:p w14:paraId="1213F75D" w14:textId="77777777" w:rsidR="00A30359" w:rsidRDefault="00A30359" w:rsidP="00A30359">
      <w:r>
        <w:t>Guy was the Registrar at Mt. St. Mary's College for 43 years. He also worked as a District Court Commissioner for the State of Maryland for 17 years. He served as the former Mayor of the Town of Emmitsburg, and was a volunteer at the Emmitsburg Food Bank, the Gettysburg Hospital, and the Seton Shrine.</w:t>
      </w:r>
    </w:p>
    <w:p w14:paraId="2184F06D" w14:textId="77777777" w:rsidR="00A30359" w:rsidRDefault="00A30359" w:rsidP="00A30359">
      <w:r>
        <w:t>He was an active member of St. Joseph's Parish in Emmitsburg. He was awarded the Brute' Medal, presented the President's Medal, and the 200th Anniversary Medal, all from Mt. St. Mary's College. Guy served as a past board member and Chairman of Citizen's Nursing Home, Frederick Community College, and Saint Catherine's Nursing Home. He served as President and was a Member of the Gettysburg Hospital Board for 35 years. He was a member of the Knights of Columbus Brute' Council 1860, and the 4th Degree Bishop McNamara Council. He was a Life Member and Hall of Fame member of the Vigilant Hose Company and was instrumental in many major fundraising activities. He was a former member of the Emmitsburg Ambulance Service, a member of the Francis X. Elder American Legion Post 121, the Veterans of Foreign Wars Post 6658, and a member of the Catholic War Veterans.</w:t>
      </w:r>
    </w:p>
    <w:p w14:paraId="4CB0067C" w14:textId="77777777" w:rsidR="00A30359" w:rsidRDefault="00A30359" w:rsidP="00A30359">
      <w:r>
        <w:t>Guy was very devoted to his wife, children, and grandchildren. He attended nearly all sporting events and school activities of his grandchildren. He was a very proud and devoted father and grandfather.</w:t>
      </w:r>
    </w:p>
    <w:p w14:paraId="456AF84F" w14:textId="77777777" w:rsidR="00A30359" w:rsidRDefault="00A30359" w:rsidP="00A30359">
      <w:r>
        <w:t>In addition to his wife, surviving are children, Cindy Adams and husband, Denny, Laurie Wivell and husband, Rodney, and Jo Ann Boyd and husband, Bill, all of Fairfield, Julie Davis and husband, Frank, Patty Kuykendall and husband, Karl, and Guy A. (Gabe) Baker, III, all of Emmitsburg; grandchildren, April Gastley and husband, Josh, Jessica Adams, Jeffrey Adams, Adie Wivell, Kari Wivell, Tricia Wivell, Jennifer Boyd, and Matthew Boyd, all of Fairfield, Mark Adams of Leesburg, VA, Katie Davis, Kellie Kuykendall, and Emily Kuykendall, all of Emmitsburg; a great-granddaughter; sisters, Frances Keilholtz and Jane Orndorff, both of Emmitsburg; brother, Charles E. Baker, Sr., and wife, Mary Ann of Finksburg, MD; brother-in-law, John S. Hollinger of Emmitsburg; and many nieces and nephews.</w:t>
      </w:r>
    </w:p>
    <w:p w14:paraId="1E4B7372" w14:textId="77777777" w:rsidR="00A30359" w:rsidRDefault="00A30359" w:rsidP="00A30359">
      <w:r>
        <w:t>He was predeceased in death by a grandson, Brian Kuykendall; and a sister, Kay Barnickel.</w:t>
      </w:r>
    </w:p>
    <w:p w14:paraId="0BED1479" w14:textId="2E9AC40C" w:rsidR="007707DC" w:rsidRDefault="00A30359" w:rsidP="00A30359">
      <w:r>
        <w:t>Interment, with military honors, was in New St. Joseph's Catholic Cemetery, Emmitsburg.</w:t>
      </w:r>
    </w:p>
    <w:sectPr w:rsidR="007707DC" w:rsidSect="00A303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59"/>
    <w:rsid w:val="00220781"/>
    <w:rsid w:val="00591924"/>
    <w:rsid w:val="00717EE0"/>
    <w:rsid w:val="007707DC"/>
    <w:rsid w:val="00A30359"/>
    <w:rsid w:val="00AC4421"/>
    <w:rsid w:val="00EC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E296"/>
  <w15:chartTrackingRefBased/>
  <w15:docId w15:val="{6CE52004-665C-439A-8C8E-58D1677F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359"/>
    <w:rPr>
      <w:rFonts w:eastAsiaTheme="majorEastAsia" w:cstheme="majorBidi"/>
      <w:color w:val="272727" w:themeColor="text1" w:themeTint="D8"/>
    </w:rPr>
  </w:style>
  <w:style w:type="paragraph" w:styleId="Title">
    <w:name w:val="Title"/>
    <w:basedOn w:val="Normal"/>
    <w:next w:val="Normal"/>
    <w:link w:val="TitleChar"/>
    <w:uiPriority w:val="10"/>
    <w:qFormat/>
    <w:rsid w:val="00A30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359"/>
    <w:pPr>
      <w:spacing w:before="160"/>
      <w:jc w:val="center"/>
    </w:pPr>
    <w:rPr>
      <w:i/>
      <w:iCs/>
      <w:color w:val="404040" w:themeColor="text1" w:themeTint="BF"/>
    </w:rPr>
  </w:style>
  <w:style w:type="character" w:customStyle="1" w:styleId="QuoteChar">
    <w:name w:val="Quote Char"/>
    <w:basedOn w:val="DefaultParagraphFont"/>
    <w:link w:val="Quote"/>
    <w:uiPriority w:val="29"/>
    <w:rsid w:val="00A30359"/>
    <w:rPr>
      <w:i/>
      <w:iCs/>
      <w:color w:val="404040" w:themeColor="text1" w:themeTint="BF"/>
    </w:rPr>
  </w:style>
  <w:style w:type="paragraph" w:styleId="ListParagraph">
    <w:name w:val="List Paragraph"/>
    <w:basedOn w:val="Normal"/>
    <w:uiPriority w:val="34"/>
    <w:qFormat/>
    <w:rsid w:val="00A30359"/>
    <w:pPr>
      <w:ind w:left="720"/>
      <w:contextualSpacing/>
    </w:pPr>
  </w:style>
  <w:style w:type="character" w:styleId="IntenseEmphasis">
    <w:name w:val="Intense Emphasis"/>
    <w:basedOn w:val="DefaultParagraphFont"/>
    <w:uiPriority w:val="21"/>
    <w:qFormat/>
    <w:rsid w:val="00A30359"/>
    <w:rPr>
      <w:i/>
      <w:iCs/>
      <w:color w:val="0F4761" w:themeColor="accent1" w:themeShade="BF"/>
    </w:rPr>
  </w:style>
  <w:style w:type="paragraph" w:styleId="IntenseQuote">
    <w:name w:val="Intense Quote"/>
    <w:basedOn w:val="Normal"/>
    <w:next w:val="Normal"/>
    <w:link w:val="IntenseQuoteChar"/>
    <w:uiPriority w:val="30"/>
    <w:qFormat/>
    <w:rsid w:val="00A30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359"/>
    <w:rPr>
      <w:i/>
      <w:iCs/>
      <w:color w:val="0F4761" w:themeColor="accent1" w:themeShade="BF"/>
    </w:rPr>
  </w:style>
  <w:style w:type="character" w:styleId="IntenseReference">
    <w:name w:val="Intense Reference"/>
    <w:basedOn w:val="DefaultParagraphFont"/>
    <w:uiPriority w:val="32"/>
    <w:qFormat/>
    <w:rsid w:val="00A30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2025-12-02T12:49:00Z</dcterms:created>
  <dcterms:modified xsi:type="dcterms:W3CDTF">2025-12-02T12:51:00Z</dcterms:modified>
</cp:coreProperties>
</file>